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87000" w14:textId="5593AF8A" w:rsidR="00297EE4" w:rsidRPr="00297EE4" w:rsidRDefault="00297EE4" w:rsidP="00297EE4">
      <w:pPr>
        <w:spacing w:after="0" w:line="240" w:lineRule="auto"/>
        <w:jc w:val="center"/>
        <w:rPr>
          <w:rFonts w:ascii="Times New Roman" w:eastAsia="Calibri" w:hAnsi="Times New Roman" w:cs="Times New Roman"/>
          <w:kern w:val="0"/>
          <w:sz w:val="28"/>
          <w:szCs w:val="28"/>
          <w14:ligatures w14:val="none"/>
        </w:rPr>
      </w:pPr>
      <w:r>
        <w:rPr>
          <w:noProof/>
        </w:rPr>
        <w:drawing>
          <wp:anchor distT="0" distB="0" distL="114300" distR="114300" simplePos="0" relativeHeight="251659264" behindDoc="0" locked="0" layoutInCell="1" allowOverlap="1" wp14:anchorId="73D40B31" wp14:editId="2DDBC22D">
            <wp:simplePos x="0" y="0"/>
            <wp:positionH relativeFrom="column">
              <wp:posOffset>-434340</wp:posOffset>
            </wp:positionH>
            <wp:positionV relativeFrom="paragraph">
              <wp:posOffset>0</wp:posOffset>
            </wp:positionV>
            <wp:extent cx="1455674" cy="1091756"/>
            <wp:effectExtent l="0" t="0" r="0" b="0"/>
            <wp:wrapSquare wrapText="bothSides"/>
            <wp:docPr id="21" name="Picture 21" descr="A pink flow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nk flower with blue text&#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455674" cy="1091756"/>
                    </a:xfrm>
                    <a:prstGeom prst="rect">
                      <a:avLst/>
                    </a:prstGeom>
                  </pic:spPr>
                </pic:pic>
              </a:graphicData>
            </a:graphic>
            <wp14:sizeRelH relativeFrom="margin">
              <wp14:pctWidth>0</wp14:pctWidth>
            </wp14:sizeRelH>
            <wp14:sizeRelV relativeFrom="margin">
              <wp14:pctHeight>0</wp14:pctHeight>
            </wp14:sizeRelV>
          </wp:anchor>
        </w:drawing>
      </w:r>
      <w:r w:rsidRPr="00297EE4">
        <w:rPr>
          <w:rFonts w:ascii="Times New Roman" w:eastAsia="Calibri" w:hAnsi="Times New Roman" w:cs="Times New Roman"/>
          <w:kern w:val="0"/>
          <w:sz w:val="28"/>
          <w:szCs w:val="28"/>
          <w14:ligatures w14:val="none"/>
        </w:rPr>
        <w:t>The South Indian Association’s</w:t>
      </w:r>
    </w:p>
    <w:p w14:paraId="413D7682" w14:textId="57EB450C" w:rsidR="00297EE4" w:rsidRPr="00297EE4" w:rsidRDefault="00297EE4" w:rsidP="00297EE4">
      <w:pPr>
        <w:spacing w:after="0" w:line="240" w:lineRule="auto"/>
        <w:jc w:val="center"/>
        <w:rPr>
          <w:rFonts w:ascii="Times New Roman" w:eastAsia="Calibri" w:hAnsi="Times New Roman" w:cs="Times New Roman"/>
          <w:b/>
          <w:bCs/>
          <w:kern w:val="0"/>
          <w:sz w:val="28"/>
          <w:szCs w:val="28"/>
          <w14:ligatures w14:val="none"/>
        </w:rPr>
      </w:pPr>
      <w:r w:rsidRPr="00297EE4">
        <w:rPr>
          <w:rFonts w:ascii="Times New Roman" w:eastAsia="Calibri" w:hAnsi="Times New Roman" w:cs="Times New Roman"/>
          <w:b/>
          <w:bCs/>
          <w:kern w:val="0"/>
          <w:sz w:val="28"/>
          <w:szCs w:val="28"/>
          <w14:ligatures w14:val="none"/>
        </w:rPr>
        <w:t>The S.I.A. College of Higher Education</w:t>
      </w:r>
    </w:p>
    <w:p w14:paraId="6DF83024" w14:textId="77777777" w:rsidR="00297EE4" w:rsidRPr="00297EE4" w:rsidRDefault="00297EE4" w:rsidP="00297EE4">
      <w:pPr>
        <w:spacing w:after="0" w:line="240" w:lineRule="auto"/>
        <w:jc w:val="center"/>
        <w:rPr>
          <w:rFonts w:ascii="Times New Roman" w:eastAsia="Calibri" w:hAnsi="Times New Roman" w:cs="Times New Roman"/>
          <w:kern w:val="0"/>
          <w:sz w:val="28"/>
          <w:szCs w:val="28"/>
          <w14:ligatures w14:val="none"/>
        </w:rPr>
      </w:pPr>
      <w:r w:rsidRPr="00297EE4">
        <w:rPr>
          <w:rFonts w:ascii="Times New Roman" w:eastAsia="Calibri" w:hAnsi="Times New Roman" w:cs="Times New Roman"/>
          <w:kern w:val="0"/>
          <w:sz w:val="28"/>
          <w:szCs w:val="28"/>
          <w14:ligatures w14:val="none"/>
        </w:rPr>
        <w:t>Affiliated to University of Mumbai</w:t>
      </w:r>
    </w:p>
    <w:p w14:paraId="655BC9E4" w14:textId="1F5242A0" w:rsidR="00297EE4" w:rsidRPr="00297EE4" w:rsidRDefault="00297EE4" w:rsidP="00297EE4">
      <w:pPr>
        <w:spacing w:after="0" w:line="240" w:lineRule="auto"/>
        <w:jc w:val="center"/>
        <w:rPr>
          <w:rFonts w:ascii="Times New Roman" w:eastAsia="Calibri" w:hAnsi="Times New Roman" w:cs="Times New Roman"/>
          <w:kern w:val="0"/>
          <w:sz w:val="28"/>
          <w:szCs w:val="28"/>
          <w14:ligatures w14:val="none"/>
        </w:rPr>
      </w:pPr>
      <w:r w:rsidRPr="00297EE4">
        <w:rPr>
          <w:rFonts w:ascii="Times New Roman" w:eastAsia="Calibri" w:hAnsi="Times New Roman" w:cs="Times New Roman"/>
          <w:kern w:val="0"/>
          <w:sz w:val="28"/>
          <w:szCs w:val="28"/>
          <w14:ligatures w14:val="none"/>
        </w:rPr>
        <w:t>Accredited B+ by NAAC</w:t>
      </w:r>
    </w:p>
    <w:p w14:paraId="0D5D1090" w14:textId="77777777" w:rsidR="00297EE4" w:rsidRPr="00297EE4" w:rsidRDefault="00297EE4" w:rsidP="00297EE4">
      <w:pPr>
        <w:spacing w:after="0" w:line="240" w:lineRule="auto"/>
        <w:jc w:val="center"/>
        <w:rPr>
          <w:rFonts w:ascii="Times New Roman" w:eastAsia="Calibri" w:hAnsi="Times New Roman" w:cs="Times New Roman"/>
          <w:kern w:val="0"/>
          <w:sz w:val="28"/>
          <w:szCs w:val="28"/>
          <w14:ligatures w14:val="none"/>
        </w:rPr>
      </w:pPr>
      <w:r w:rsidRPr="00297EE4">
        <w:rPr>
          <w:rFonts w:ascii="Times New Roman" w:eastAsia="Calibri" w:hAnsi="Times New Roman" w:cs="Times New Roman"/>
          <w:kern w:val="0"/>
          <w:sz w:val="28"/>
          <w:szCs w:val="28"/>
          <w14:ligatures w14:val="none"/>
        </w:rPr>
        <w:t>P-88, MIDC Residential Area Dombivli Gymkhana Road,</w:t>
      </w:r>
    </w:p>
    <w:p w14:paraId="46512AE5" w14:textId="69C6CE86" w:rsidR="00297EE4" w:rsidRPr="00297EE4" w:rsidRDefault="00297EE4" w:rsidP="00297EE4">
      <w:pPr>
        <w:ind w:left="1440" w:firstLine="720"/>
        <w:jc w:val="center"/>
        <w:rPr>
          <w:rFonts w:ascii="Times New Roman" w:eastAsia="Calibri" w:hAnsi="Times New Roman" w:cs="Times New Roman"/>
          <w:kern w:val="0"/>
          <w:sz w:val="28"/>
          <w:szCs w:val="28"/>
          <w14:ligatures w14:val="none"/>
        </w:rPr>
      </w:pPr>
      <w:r w:rsidRPr="00297EE4">
        <w:rPr>
          <w:rFonts w:ascii="Times New Roman" w:eastAsia="Calibri" w:hAnsi="Times New Roman" w:cs="Times New Roman"/>
          <w:kern w:val="0"/>
          <w:sz w:val="28"/>
          <w:szCs w:val="28"/>
          <w14:ligatures w14:val="none"/>
        </w:rPr>
        <w:t>Near Balaji Mandir, Dombivli (East), 421203.</w:t>
      </w:r>
    </w:p>
    <w:p w14:paraId="68D6182D" w14:textId="1604EA0D" w:rsidR="00297EE4" w:rsidRDefault="00297EE4" w:rsidP="00297EE4">
      <w:pPr>
        <w:jc w:val="center"/>
        <w:rPr>
          <w:rStyle w:val="Strong"/>
          <w:rFonts w:ascii="Fira Sans" w:hAnsi="Fira Sans"/>
          <w:color w:val="000000"/>
          <w:sz w:val="27"/>
          <w:szCs w:val="27"/>
          <w:shd w:val="clear" w:color="auto" w:fill="F4F4F4"/>
        </w:rPr>
      </w:pPr>
    </w:p>
    <w:p w14:paraId="30DB0574" w14:textId="3DA263F5" w:rsidR="00C468D9" w:rsidRPr="00C468D9" w:rsidRDefault="00C468D9" w:rsidP="00297EE4">
      <w:pPr>
        <w:jc w:val="center"/>
        <w:rPr>
          <w:rStyle w:val="Strong"/>
          <w:rFonts w:ascii="Fira Sans" w:hAnsi="Fira Sans"/>
          <w:color w:val="000000"/>
          <w:sz w:val="27"/>
          <w:szCs w:val="27"/>
          <w:shd w:val="clear" w:color="auto" w:fill="F4F4F4"/>
        </w:rPr>
      </w:pPr>
      <w:r w:rsidRPr="00C468D9">
        <w:rPr>
          <w:rStyle w:val="Strong"/>
          <w:rFonts w:ascii="Fira Sans" w:hAnsi="Fira Sans"/>
          <w:color w:val="000000"/>
          <w:sz w:val="27"/>
          <w:szCs w:val="27"/>
          <w:shd w:val="clear" w:color="auto" w:fill="F4F4F4"/>
        </w:rPr>
        <w:t>CAREER GUIDANCE SESSIONS</w:t>
      </w:r>
    </w:p>
    <w:p w14:paraId="5D6D027D" w14:textId="11CAE6F0" w:rsidR="00C468D9" w:rsidRPr="001D11A3" w:rsidRDefault="00C468D9" w:rsidP="00C468D9">
      <w:pPr>
        <w:rPr>
          <w:rStyle w:val="Strong"/>
          <w:rFonts w:ascii="Fira Sans" w:hAnsi="Fira Sans"/>
          <w:color w:val="000000"/>
          <w:sz w:val="24"/>
          <w:szCs w:val="24"/>
          <w:shd w:val="clear" w:color="auto" w:fill="F4F4F4"/>
        </w:rPr>
      </w:pPr>
      <w:r w:rsidRPr="00C468D9">
        <w:rPr>
          <w:rStyle w:val="Strong"/>
          <w:rFonts w:ascii="Fira Sans" w:hAnsi="Fira Sans"/>
          <w:color w:val="000000"/>
          <w:sz w:val="27"/>
          <w:szCs w:val="27"/>
          <w:shd w:val="clear" w:color="auto" w:fill="F4F4F4"/>
        </w:rPr>
        <w:t xml:space="preserve"> Name</w:t>
      </w:r>
      <w:r>
        <w:rPr>
          <w:rStyle w:val="Strong"/>
          <w:rFonts w:ascii="Fira Sans" w:hAnsi="Fira Sans"/>
          <w:color w:val="000000"/>
          <w:sz w:val="27"/>
          <w:szCs w:val="27"/>
          <w:shd w:val="clear" w:color="auto" w:fill="F4F4F4"/>
        </w:rPr>
        <w:t xml:space="preserve"> </w:t>
      </w:r>
      <w:r w:rsidRPr="00C468D9">
        <w:rPr>
          <w:rStyle w:val="Strong"/>
          <w:rFonts w:ascii="Fira Sans" w:hAnsi="Fira Sans"/>
          <w:color w:val="000000"/>
          <w:sz w:val="27"/>
          <w:szCs w:val="27"/>
          <w:shd w:val="clear" w:color="auto" w:fill="F4F4F4"/>
        </w:rPr>
        <w:t>of</w:t>
      </w:r>
      <w:r>
        <w:rPr>
          <w:rStyle w:val="Strong"/>
          <w:rFonts w:ascii="Fira Sans" w:hAnsi="Fira Sans"/>
          <w:color w:val="000000"/>
          <w:sz w:val="27"/>
          <w:szCs w:val="27"/>
          <w:shd w:val="clear" w:color="auto" w:fill="F4F4F4"/>
        </w:rPr>
        <w:t xml:space="preserve"> </w:t>
      </w:r>
      <w:r w:rsidRPr="00C468D9">
        <w:rPr>
          <w:rStyle w:val="Strong"/>
          <w:rFonts w:ascii="Fira Sans" w:hAnsi="Fira Sans"/>
          <w:color w:val="000000"/>
          <w:sz w:val="27"/>
          <w:szCs w:val="27"/>
          <w:shd w:val="clear" w:color="auto" w:fill="F4F4F4"/>
        </w:rPr>
        <w:t>the</w:t>
      </w:r>
      <w:r>
        <w:rPr>
          <w:rStyle w:val="Strong"/>
          <w:rFonts w:ascii="Fira Sans" w:hAnsi="Fira Sans"/>
          <w:color w:val="000000"/>
          <w:sz w:val="27"/>
          <w:szCs w:val="27"/>
          <w:shd w:val="clear" w:color="auto" w:fill="F4F4F4"/>
        </w:rPr>
        <w:t xml:space="preserve"> </w:t>
      </w:r>
      <w:r w:rsidRPr="00C468D9">
        <w:rPr>
          <w:rStyle w:val="Strong"/>
          <w:rFonts w:ascii="Fira Sans" w:hAnsi="Fira Sans"/>
          <w:color w:val="000000"/>
          <w:sz w:val="27"/>
          <w:szCs w:val="27"/>
          <w:shd w:val="clear" w:color="auto" w:fill="F4F4F4"/>
        </w:rPr>
        <w:t xml:space="preserve">Committee: </w:t>
      </w:r>
      <w:r w:rsidRPr="001D11A3">
        <w:rPr>
          <w:rStyle w:val="Strong"/>
          <w:rFonts w:ascii="Fira Sans" w:hAnsi="Fira Sans"/>
          <w:b w:val="0"/>
          <w:bCs w:val="0"/>
          <w:color w:val="000000"/>
          <w:sz w:val="24"/>
          <w:szCs w:val="24"/>
          <w:shd w:val="clear" w:color="auto" w:fill="F4F4F4"/>
        </w:rPr>
        <w:t>Placement Cell</w:t>
      </w:r>
    </w:p>
    <w:p w14:paraId="3A055CF6" w14:textId="0B267AE7" w:rsidR="00C468D9" w:rsidRPr="001D11A3" w:rsidRDefault="00C468D9" w:rsidP="00C468D9">
      <w:pPr>
        <w:rPr>
          <w:rStyle w:val="Strong"/>
          <w:rFonts w:ascii="Fira Sans" w:hAnsi="Fira Sans"/>
          <w:color w:val="000000"/>
          <w:sz w:val="24"/>
          <w:szCs w:val="24"/>
          <w:shd w:val="clear" w:color="auto" w:fill="F4F4F4"/>
        </w:rPr>
      </w:pPr>
      <w:r w:rsidRPr="001D11A3">
        <w:rPr>
          <w:rStyle w:val="Strong"/>
          <w:rFonts w:ascii="Fira Sans" w:hAnsi="Fira Sans"/>
          <w:color w:val="000000"/>
          <w:sz w:val="24"/>
          <w:szCs w:val="24"/>
          <w:shd w:val="clear" w:color="auto" w:fill="F4F4F4"/>
        </w:rPr>
        <w:t xml:space="preserve"> Name of the Event: </w:t>
      </w:r>
      <w:r w:rsidRPr="001D11A3">
        <w:rPr>
          <w:rStyle w:val="Strong"/>
          <w:rFonts w:ascii="Fira Sans" w:hAnsi="Fira Sans"/>
          <w:b w:val="0"/>
          <w:bCs w:val="0"/>
          <w:color w:val="000000"/>
          <w:sz w:val="24"/>
          <w:szCs w:val="24"/>
          <w:shd w:val="clear" w:color="auto" w:fill="F4F4F4"/>
        </w:rPr>
        <w:t>Career orientation Sessions</w:t>
      </w:r>
    </w:p>
    <w:p w14:paraId="7ACC2440" w14:textId="77777777" w:rsidR="00C468D9" w:rsidRPr="001D11A3" w:rsidRDefault="00C468D9" w:rsidP="00C468D9">
      <w:pPr>
        <w:rPr>
          <w:rStyle w:val="Strong"/>
          <w:rFonts w:ascii="Fira Sans" w:hAnsi="Fira Sans"/>
          <w:b w:val="0"/>
          <w:bCs w:val="0"/>
          <w:color w:val="000000"/>
          <w:sz w:val="24"/>
          <w:szCs w:val="24"/>
          <w:shd w:val="clear" w:color="auto" w:fill="F4F4F4"/>
        </w:rPr>
      </w:pPr>
      <w:r w:rsidRPr="001D11A3">
        <w:rPr>
          <w:rStyle w:val="Strong"/>
          <w:rFonts w:ascii="Fira Sans" w:hAnsi="Fira Sans"/>
          <w:color w:val="000000"/>
          <w:sz w:val="24"/>
          <w:szCs w:val="24"/>
          <w:shd w:val="clear" w:color="auto" w:fill="F4F4F4"/>
        </w:rPr>
        <w:t xml:space="preserve"> Organizing Agency: </w:t>
      </w:r>
      <w:r w:rsidRPr="001D11A3">
        <w:rPr>
          <w:rStyle w:val="Strong"/>
          <w:rFonts w:ascii="Fira Sans" w:hAnsi="Fira Sans"/>
          <w:b w:val="0"/>
          <w:bCs w:val="0"/>
          <w:color w:val="000000"/>
          <w:sz w:val="24"/>
          <w:szCs w:val="24"/>
          <w:shd w:val="clear" w:color="auto" w:fill="F4F4F4"/>
        </w:rPr>
        <w:t>Placement Cell, The S.I.A college of Higher Education</w:t>
      </w:r>
    </w:p>
    <w:p w14:paraId="0497B81E" w14:textId="77777777" w:rsidR="00C468D9" w:rsidRPr="001D11A3" w:rsidRDefault="00C468D9" w:rsidP="00C468D9">
      <w:pPr>
        <w:rPr>
          <w:rStyle w:val="Strong"/>
          <w:rFonts w:ascii="Fira Sans" w:hAnsi="Fira Sans"/>
          <w:b w:val="0"/>
          <w:bCs w:val="0"/>
          <w:color w:val="000000"/>
          <w:sz w:val="24"/>
          <w:szCs w:val="24"/>
          <w:shd w:val="clear" w:color="auto" w:fill="F4F4F4"/>
        </w:rPr>
      </w:pPr>
      <w:r w:rsidRPr="001D11A3">
        <w:rPr>
          <w:rStyle w:val="Strong"/>
          <w:rFonts w:ascii="Fira Sans" w:hAnsi="Fira Sans"/>
          <w:b w:val="0"/>
          <w:bCs w:val="0"/>
          <w:color w:val="000000"/>
          <w:sz w:val="24"/>
          <w:szCs w:val="24"/>
          <w:shd w:val="clear" w:color="auto" w:fill="F4F4F4"/>
        </w:rPr>
        <w:t xml:space="preserve"> Venue: College Campus</w:t>
      </w:r>
    </w:p>
    <w:p w14:paraId="59132722" w14:textId="2BC6F014" w:rsidR="00C468D9" w:rsidRPr="001D11A3" w:rsidRDefault="00C468D9" w:rsidP="00C468D9">
      <w:pPr>
        <w:rPr>
          <w:rStyle w:val="Strong"/>
          <w:rFonts w:ascii="Fira Sans" w:hAnsi="Fira Sans"/>
          <w:color w:val="000000"/>
          <w:sz w:val="24"/>
          <w:szCs w:val="24"/>
          <w:shd w:val="clear" w:color="auto" w:fill="F4F4F4"/>
        </w:rPr>
      </w:pPr>
      <w:r w:rsidRPr="001D11A3">
        <w:rPr>
          <w:rStyle w:val="Strong"/>
          <w:rFonts w:ascii="Fira Sans" w:hAnsi="Fira Sans"/>
          <w:color w:val="000000"/>
          <w:sz w:val="24"/>
          <w:szCs w:val="24"/>
          <w:shd w:val="clear" w:color="auto" w:fill="F4F4F4"/>
        </w:rPr>
        <w:t xml:space="preserve"> Purpose of the Activity: </w:t>
      </w:r>
      <w:r w:rsidRPr="001D11A3">
        <w:rPr>
          <w:rStyle w:val="Strong"/>
          <w:rFonts w:ascii="Fira Sans" w:hAnsi="Fira Sans"/>
          <w:b w:val="0"/>
          <w:bCs w:val="0"/>
          <w:color w:val="000000"/>
          <w:sz w:val="24"/>
          <w:szCs w:val="24"/>
          <w:shd w:val="clear" w:color="auto" w:fill="F4F4F4"/>
        </w:rPr>
        <w:t xml:space="preserve">In order to provide insight about various career options that are available for the students to pursue after graduation or along with graduation sessions are organised with the help of </w:t>
      </w:r>
      <w:proofErr w:type="gramStart"/>
      <w:r w:rsidRPr="001D11A3">
        <w:rPr>
          <w:rStyle w:val="Strong"/>
          <w:rFonts w:ascii="Fira Sans" w:hAnsi="Fira Sans"/>
          <w:b w:val="0"/>
          <w:bCs w:val="0"/>
          <w:color w:val="000000"/>
          <w:sz w:val="24"/>
          <w:szCs w:val="24"/>
          <w:shd w:val="clear" w:color="auto" w:fill="F4F4F4"/>
        </w:rPr>
        <w:t>experts</w:t>
      </w:r>
      <w:proofErr w:type="gramEnd"/>
    </w:p>
    <w:p w14:paraId="302CFA57" w14:textId="2FA36045" w:rsidR="009366B5" w:rsidRPr="001D11A3" w:rsidRDefault="00C468D9" w:rsidP="00C468D9">
      <w:pPr>
        <w:jc w:val="both"/>
        <w:rPr>
          <w:sz w:val="20"/>
          <w:szCs w:val="20"/>
        </w:rPr>
      </w:pPr>
      <w:r w:rsidRPr="001D11A3">
        <w:rPr>
          <w:rStyle w:val="Strong"/>
          <w:rFonts w:ascii="Fira Sans" w:hAnsi="Fira Sans"/>
          <w:color w:val="000000"/>
          <w:sz w:val="24"/>
          <w:szCs w:val="24"/>
          <w:shd w:val="clear" w:color="auto" w:fill="F4F4F4"/>
        </w:rPr>
        <w:t xml:space="preserve"> Outcome: </w:t>
      </w:r>
      <w:r w:rsidRPr="001D11A3">
        <w:rPr>
          <w:rStyle w:val="Strong"/>
          <w:rFonts w:ascii="Fira Sans" w:hAnsi="Fira Sans"/>
          <w:b w:val="0"/>
          <w:bCs w:val="0"/>
          <w:color w:val="000000"/>
          <w:sz w:val="24"/>
          <w:szCs w:val="24"/>
          <w:shd w:val="clear" w:color="auto" w:fill="F4F4F4"/>
        </w:rPr>
        <w:t xml:space="preserve">Students get exposure to different emerging options that are available for them to pursue after their graduation. Students have enrolled for several short-term courses </w:t>
      </w:r>
      <w:proofErr w:type="gramStart"/>
      <w:r w:rsidR="00297EE4" w:rsidRPr="001D11A3">
        <w:rPr>
          <w:rStyle w:val="Strong"/>
          <w:rFonts w:ascii="Fira Sans" w:hAnsi="Fira Sans"/>
          <w:b w:val="0"/>
          <w:bCs w:val="0"/>
          <w:color w:val="000000"/>
          <w:sz w:val="24"/>
          <w:szCs w:val="24"/>
          <w:shd w:val="clear" w:color="auto" w:fill="F4F4F4"/>
        </w:rPr>
        <w:t>and also</w:t>
      </w:r>
      <w:proofErr w:type="gramEnd"/>
      <w:r w:rsidRPr="001D11A3">
        <w:rPr>
          <w:rStyle w:val="Strong"/>
          <w:rFonts w:ascii="Fira Sans" w:hAnsi="Fira Sans"/>
          <w:b w:val="0"/>
          <w:bCs w:val="0"/>
          <w:color w:val="000000"/>
          <w:sz w:val="24"/>
          <w:szCs w:val="24"/>
          <w:shd w:val="clear" w:color="auto" w:fill="F4F4F4"/>
        </w:rPr>
        <w:t xml:space="preserve"> are preparing for various competitive exams in order to take admission in </w:t>
      </w:r>
      <w:r w:rsidR="0024227D" w:rsidRPr="001D11A3">
        <w:rPr>
          <w:rStyle w:val="Strong"/>
          <w:rFonts w:ascii="Fira Sans" w:hAnsi="Fira Sans"/>
          <w:b w:val="0"/>
          <w:bCs w:val="0"/>
          <w:color w:val="000000"/>
          <w:sz w:val="24"/>
          <w:szCs w:val="24"/>
          <w:shd w:val="clear" w:color="auto" w:fill="F4F4F4"/>
        </w:rPr>
        <w:t>the prestigious</w:t>
      </w:r>
      <w:r w:rsidRPr="001D11A3">
        <w:rPr>
          <w:rStyle w:val="Strong"/>
          <w:rFonts w:ascii="Fira Sans" w:hAnsi="Fira Sans"/>
          <w:b w:val="0"/>
          <w:bCs w:val="0"/>
          <w:color w:val="000000"/>
          <w:sz w:val="24"/>
          <w:szCs w:val="24"/>
          <w:shd w:val="clear" w:color="auto" w:fill="F4F4F4"/>
        </w:rPr>
        <w:t xml:space="preserve"> institutes across the country and abroad. The following are the career </w:t>
      </w:r>
      <w:r w:rsidR="0024227D" w:rsidRPr="001D11A3">
        <w:rPr>
          <w:rStyle w:val="Strong"/>
          <w:rFonts w:ascii="Fira Sans" w:hAnsi="Fira Sans"/>
          <w:b w:val="0"/>
          <w:bCs w:val="0"/>
          <w:color w:val="000000"/>
          <w:sz w:val="24"/>
          <w:szCs w:val="24"/>
          <w:shd w:val="clear" w:color="auto" w:fill="F4F4F4"/>
        </w:rPr>
        <w:t>guidance sessions</w:t>
      </w:r>
      <w:r w:rsidR="00297EE4" w:rsidRPr="001D11A3">
        <w:rPr>
          <w:rStyle w:val="Strong"/>
          <w:rFonts w:ascii="Fira Sans" w:hAnsi="Fira Sans"/>
          <w:b w:val="0"/>
          <w:bCs w:val="0"/>
          <w:color w:val="000000"/>
          <w:sz w:val="24"/>
          <w:szCs w:val="24"/>
          <w:shd w:val="clear" w:color="auto" w:fill="F4F4F4"/>
        </w:rPr>
        <w:t xml:space="preserve"> </w:t>
      </w:r>
      <w:r w:rsidRPr="001D11A3">
        <w:rPr>
          <w:rStyle w:val="Strong"/>
          <w:rFonts w:ascii="Fira Sans" w:hAnsi="Fira Sans"/>
          <w:b w:val="0"/>
          <w:bCs w:val="0"/>
          <w:color w:val="000000"/>
          <w:sz w:val="24"/>
          <w:szCs w:val="24"/>
          <w:shd w:val="clear" w:color="auto" w:fill="F4F4F4"/>
        </w:rPr>
        <w:t>organised by the placement cell.</w:t>
      </w:r>
      <w:r w:rsidR="009366B5" w:rsidRPr="001D11A3">
        <w:rPr>
          <w:rFonts w:ascii="Fira Sans" w:hAnsi="Fira Sans"/>
          <w:color w:val="000000"/>
          <w:sz w:val="24"/>
          <w:szCs w:val="24"/>
        </w:rPr>
        <w:br/>
      </w:r>
    </w:p>
    <w:tbl>
      <w:tblPr>
        <w:tblStyle w:val="TableGrid"/>
        <w:tblW w:w="9209" w:type="dxa"/>
        <w:tblLook w:val="04A0" w:firstRow="1" w:lastRow="0" w:firstColumn="1" w:lastColumn="0" w:noHBand="0" w:noVBand="1"/>
      </w:tblPr>
      <w:tblGrid>
        <w:gridCol w:w="3840"/>
        <w:gridCol w:w="5369"/>
      </w:tblGrid>
      <w:tr w:rsidR="004E08B1" w:rsidRPr="004E08B1" w14:paraId="15AFF499" w14:textId="77777777" w:rsidTr="004E08B1">
        <w:trPr>
          <w:trHeight w:val="288"/>
        </w:trPr>
        <w:tc>
          <w:tcPr>
            <w:tcW w:w="3840" w:type="dxa"/>
            <w:hideMark/>
          </w:tcPr>
          <w:p w14:paraId="752BE663" w14:textId="77777777" w:rsidR="004E08B1" w:rsidRPr="004E08B1" w:rsidRDefault="004E08B1" w:rsidP="004E08B1">
            <w:pPr>
              <w:rPr>
                <w:b/>
                <w:bCs/>
              </w:rPr>
            </w:pPr>
            <w:r w:rsidRPr="004E08B1">
              <w:rPr>
                <w:b/>
                <w:bCs/>
              </w:rPr>
              <w:t>Event Name</w:t>
            </w:r>
          </w:p>
        </w:tc>
        <w:tc>
          <w:tcPr>
            <w:tcW w:w="5369" w:type="dxa"/>
            <w:hideMark/>
          </w:tcPr>
          <w:p w14:paraId="3032533C" w14:textId="77777777" w:rsidR="004E08B1" w:rsidRPr="004E08B1" w:rsidRDefault="004E08B1" w:rsidP="004E08B1">
            <w:pPr>
              <w:rPr>
                <w:b/>
                <w:bCs/>
              </w:rPr>
            </w:pPr>
            <w:r w:rsidRPr="004E08B1">
              <w:rPr>
                <w:b/>
                <w:bCs/>
              </w:rPr>
              <w:t>Particulars</w:t>
            </w:r>
          </w:p>
        </w:tc>
      </w:tr>
      <w:tr w:rsidR="004E08B1" w:rsidRPr="004E08B1" w14:paraId="0BF3919E" w14:textId="77777777" w:rsidTr="00C468D9">
        <w:trPr>
          <w:trHeight w:val="1291"/>
        </w:trPr>
        <w:tc>
          <w:tcPr>
            <w:tcW w:w="3840" w:type="dxa"/>
            <w:hideMark/>
          </w:tcPr>
          <w:p w14:paraId="1A475638" w14:textId="316D8995" w:rsidR="004E08B1" w:rsidRPr="004E08B1" w:rsidRDefault="00297EE4" w:rsidP="004E08B1">
            <w:r w:rsidRPr="004E08B1">
              <w:t>Career guidance lecture - sports management</w:t>
            </w:r>
          </w:p>
        </w:tc>
        <w:tc>
          <w:tcPr>
            <w:tcW w:w="5369" w:type="dxa"/>
            <w:hideMark/>
          </w:tcPr>
          <w:p w14:paraId="3DC36482" w14:textId="4C6A1AA2" w:rsidR="004E08B1" w:rsidRPr="004E08B1" w:rsidRDefault="004E08B1" w:rsidP="004E08B1">
            <w:pPr>
              <w:jc w:val="both"/>
            </w:pPr>
            <w:r w:rsidRPr="004E08B1">
              <w:t xml:space="preserve">A session on career opportunities in the field of sports was organised for students of </w:t>
            </w:r>
            <w:r w:rsidR="00C468D9" w:rsidRPr="004E08B1">
              <w:t>bms.</w:t>
            </w:r>
            <w:r w:rsidRPr="004E08B1">
              <w:t xml:space="preserve"> A total of 149 students attended the session, </w:t>
            </w:r>
            <w:r w:rsidR="00C468D9" w:rsidRPr="004E08B1">
              <w:t>Asso. With</w:t>
            </w:r>
            <w:r w:rsidRPr="004E08B1">
              <w:t xml:space="preserve">: sports institute, resource person: </w:t>
            </w:r>
            <w:r w:rsidR="00C468D9" w:rsidRPr="004E08B1">
              <w:t>Amey</w:t>
            </w:r>
            <w:r w:rsidRPr="004E08B1">
              <w:t xml:space="preserve"> </w:t>
            </w:r>
            <w:r w:rsidR="00C468D9" w:rsidRPr="004E08B1">
              <w:t>Deshmukh</w:t>
            </w:r>
            <w:r w:rsidRPr="004E08B1">
              <w:t xml:space="preserve">, </w:t>
            </w:r>
          </w:p>
        </w:tc>
      </w:tr>
      <w:tr w:rsidR="004E08B1" w:rsidRPr="004E08B1" w14:paraId="0AB9C178" w14:textId="77777777" w:rsidTr="00C468D9">
        <w:trPr>
          <w:trHeight w:val="1533"/>
        </w:trPr>
        <w:tc>
          <w:tcPr>
            <w:tcW w:w="3840" w:type="dxa"/>
            <w:hideMark/>
          </w:tcPr>
          <w:p w14:paraId="1A260B54" w14:textId="77777777" w:rsidR="004E08B1" w:rsidRPr="004E08B1" w:rsidRDefault="004E08B1" w:rsidP="004E08B1">
            <w:r w:rsidRPr="004E08B1">
              <w:t>Tech Mahindra session</w:t>
            </w:r>
          </w:p>
        </w:tc>
        <w:tc>
          <w:tcPr>
            <w:tcW w:w="5369" w:type="dxa"/>
            <w:hideMark/>
          </w:tcPr>
          <w:p w14:paraId="408D6072" w14:textId="453B654B" w:rsidR="004E08B1" w:rsidRPr="004E08B1" w:rsidRDefault="004E08B1" w:rsidP="004E08B1">
            <w:pPr>
              <w:jc w:val="both"/>
            </w:pPr>
            <w:r w:rsidRPr="004E08B1">
              <w:t xml:space="preserve">An orientation session on Diploma course in Business and Finance Management and career opportunities for the students was </w:t>
            </w:r>
            <w:r w:rsidR="00C468D9" w:rsidRPr="004E08B1">
              <w:t>conducted.</w:t>
            </w:r>
            <w:r w:rsidRPr="004E08B1">
              <w:t xml:space="preserve"> Students from </w:t>
            </w:r>
            <w:r w:rsidR="00C468D9" w:rsidRPr="004E08B1">
              <w:t>TYBMS, TYBAF</w:t>
            </w:r>
            <w:r w:rsidRPr="004E08B1">
              <w:t xml:space="preserve"> attended the session, </w:t>
            </w:r>
            <w:r w:rsidR="00C468D9" w:rsidRPr="004E08B1">
              <w:t>Asso. With</w:t>
            </w:r>
            <w:r w:rsidRPr="004E08B1">
              <w:t xml:space="preserve">: </w:t>
            </w:r>
            <w:r w:rsidR="00C468D9" w:rsidRPr="004E08B1">
              <w:t>Jai Lakshmi</w:t>
            </w:r>
            <w:r w:rsidRPr="004E08B1">
              <w:t xml:space="preserve"> Education society, </w:t>
            </w:r>
          </w:p>
        </w:tc>
      </w:tr>
      <w:tr w:rsidR="004E08B1" w:rsidRPr="004E08B1" w14:paraId="35726A90" w14:textId="77777777" w:rsidTr="00C468D9">
        <w:trPr>
          <w:trHeight w:val="2564"/>
        </w:trPr>
        <w:tc>
          <w:tcPr>
            <w:tcW w:w="3840" w:type="dxa"/>
            <w:hideMark/>
          </w:tcPr>
          <w:p w14:paraId="133FDA16" w14:textId="77777777" w:rsidR="004E08B1" w:rsidRPr="004E08B1" w:rsidRDefault="004E08B1" w:rsidP="004E08B1">
            <w:r w:rsidRPr="004E08B1">
              <w:t>Career Fair</w:t>
            </w:r>
          </w:p>
        </w:tc>
        <w:tc>
          <w:tcPr>
            <w:tcW w:w="5369" w:type="dxa"/>
            <w:hideMark/>
          </w:tcPr>
          <w:p w14:paraId="139E2808" w14:textId="37936311" w:rsidR="004E08B1" w:rsidRPr="004E08B1" w:rsidRDefault="004E08B1" w:rsidP="004E08B1">
            <w:pPr>
              <w:jc w:val="both"/>
            </w:pPr>
            <w:r w:rsidRPr="004E08B1">
              <w:t xml:space="preserve">A </w:t>
            </w:r>
            <w:proofErr w:type="gramStart"/>
            <w:r w:rsidRPr="004E08B1">
              <w:t xml:space="preserve">3 </w:t>
            </w:r>
            <w:r w:rsidR="00C468D9" w:rsidRPr="004E08B1">
              <w:t>day</w:t>
            </w:r>
            <w:proofErr w:type="gramEnd"/>
            <w:r w:rsidRPr="004E08B1">
              <w:t xml:space="preserve"> career fair was organised and the following institutions were present in order to guide the students on various courses that can be pursued by students during and after graduation. The following institutes were present - DY Patil school of Management, Garware Institute of Career Education, Swayam siddhi institute of Management, Imperial institute of Management, Career Skill Academy. A total of 950 students visited the fair</w:t>
            </w:r>
          </w:p>
        </w:tc>
      </w:tr>
      <w:tr w:rsidR="004E08B1" w:rsidRPr="004E08B1" w14:paraId="3237F92D" w14:textId="77777777" w:rsidTr="00C468D9">
        <w:trPr>
          <w:trHeight w:val="1975"/>
        </w:trPr>
        <w:tc>
          <w:tcPr>
            <w:tcW w:w="3840" w:type="dxa"/>
            <w:hideMark/>
          </w:tcPr>
          <w:p w14:paraId="016EDDE0" w14:textId="16067590" w:rsidR="004E08B1" w:rsidRPr="004E08B1" w:rsidRDefault="00297EE4" w:rsidP="004E08B1">
            <w:r w:rsidRPr="004E08B1">
              <w:lastRenderedPageBreak/>
              <w:t>Career guidance lectures</w:t>
            </w:r>
          </w:p>
        </w:tc>
        <w:tc>
          <w:tcPr>
            <w:tcW w:w="5369" w:type="dxa"/>
            <w:hideMark/>
          </w:tcPr>
          <w:p w14:paraId="15427966" w14:textId="511D20AD" w:rsidR="004E08B1" w:rsidRPr="004E08B1" w:rsidRDefault="004E08B1" w:rsidP="004E08B1">
            <w:pPr>
              <w:jc w:val="both"/>
            </w:pPr>
            <w:r w:rsidRPr="004E08B1">
              <w:t xml:space="preserve">career guidance session on higher education </w:t>
            </w:r>
            <w:r w:rsidR="00C468D9" w:rsidRPr="004E08B1">
              <w:t>opportunities</w:t>
            </w:r>
            <w:r w:rsidRPr="004E08B1">
              <w:t xml:space="preserve"> </w:t>
            </w:r>
            <w:r w:rsidR="00C468D9" w:rsidRPr="004E08B1">
              <w:t>post-graduation</w:t>
            </w:r>
            <w:r w:rsidRPr="004E08B1">
              <w:t xml:space="preserve"> was taken. the session covered the various PG programs, eligibility criteria and MBA in Aviation management and its scope was discussed. Students from TYBMS attended the session. A total of 74 students consisting of 39 boys and 35 </w:t>
            </w:r>
            <w:r w:rsidR="00C468D9" w:rsidRPr="004E08B1">
              <w:t>girls,</w:t>
            </w:r>
            <w:r w:rsidRPr="004E08B1">
              <w:t xml:space="preserve"> </w:t>
            </w:r>
            <w:r w:rsidR="00C468D9" w:rsidRPr="004E08B1">
              <w:t>Asso. With</w:t>
            </w:r>
            <w:r w:rsidRPr="004E08B1">
              <w:t>: imperial institute of aviation management</w:t>
            </w:r>
          </w:p>
        </w:tc>
      </w:tr>
      <w:tr w:rsidR="004E08B1" w:rsidRPr="004E08B1" w14:paraId="68AFA627" w14:textId="77777777" w:rsidTr="004E08B1">
        <w:trPr>
          <w:trHeight w:val="2052"/>
        </w:trPr>
        <w:tc>
          <w:tcPr>
            <w:tcW w:w="3840" w:type="dxa"/>
            <w:hideMark/>
          </w:tcPr>
          <w:p w14:paraId="285EFE64" w14:textId="77777777" w:rsidR="004E08B1" w:rsidRPr="004E08B1" w:rsidRDefault="004E08B1" w:rsidP="004E08B1">
            <w:r w:rsidRPr="004E08B1">
              <w:t>TNS Career Guidance Session</w:t>
            </w:r>
          </w:p>
        </w:tc>
        <w:tc>
          <w:tcPr>
            <w:tcW w:w="5369" w:type="dxa"/>
            <w:hideMark/>
          </w:tcPr>
          <w:p w14:paraId="5F5205A6" w14:textId="45E65964" w:rsidR="004E08B1" w:rsidRPr="004E08B1" w:rsidRDefault="004E08B1" w:rsidP="004E08B1">
            <w:pPr>
              <w:jc w:val="both"/>
            </w:pPr>
            <w:r w:rsidRPr="004E08B1">
              <w:t xml:space="preserve">A Guidance Session on career opportunities available in BFSI sector was organised for students. The session covered the skills needed, training and placement support provided were discussed. Students from TYBMS, TYBBI class attended the session. A total of 84 students consisting of 29 male and 55 female attended the session, </w:t>
            </w:r>
            <w:r w:rsidR="00C468D9" w:rsidRPr="004E08B1">
              <w:t>Asso. With</w:t>
            </w:r>
            <w:r w:rsidRPr="004E08B1">
              <w:t>: TNS</w:t>
            </w:r>
          </w:p>
        </w:tc>
      </w:tr>
      <w:tr w:rsidR="004E08B1" w:rsidRPr="004E08B1" w14:paraId="1FA2977A" w14:textId="77777777" w:rsidTr="00C468D9">
        <w:trPr>
          <w:trHeight w:val="2038"/>
        </w:trPr>
        <w:tc>
          <w:tcPr>
            <w:tcW w:w="3840" w:type="dxa"/>
            <w:hideMark/>
          </w:tcPr>
          <w:p w14:paraId="35861D74" w14:textId="77777777" w:rsidR="004E08B1" w:rsidRPr="004E08B1" w:rsidRDefault="004E08B1" w:rsidP="004E08B1">
            <w:r w:rsidRPr="004E08B1">
              <w:t>TNS Career Guidance Session</w:t>
            </w:r>
          </w:p>
        </w:tc>
        <w:tc>
          <w:tcPr>
            <w:tcW w:w="5369" w:type="dxa"/>
            <w:hideMark/>
          </w:tcPr>
          <w:p w14:paraId="7524CB92" w14:textId="6CDF458B" w:rsidR="004E08B1" w:rsidRPr="004E08B1" w:rsidRDefault="004E08B1" w:rsidP="004E08B1">
            <w:pPr>
              <w:jc w:val="both"/>
            </w:pPr>
            <w:r w:rsidRPr="004E08B1">
              <w:t xml:space="preserve">A Guidance Session on career opportunities available in BFSI sector was organised for students. The session covered the skills needed, training and placement support provided were discussed. Students from TYBCOM and TYBAF class attended the session. A total of 89 students consisting of 51 female and 38 </w:t>
            </w:r>
            <w:proofErr w:type="gramStart"/>
            <w:r w:rsidRPr="004E08B1">
              <w:t>male</w:t>
            </w:r>
            <w:proofErr w:type="gramEnd"/>
            <w:r w:rsidRPr="004E08B1">
              <w:t xml:space="preserve"> attended the session, </w:t>
            </w:r>
            <w:r w:rsidR="00C468D9" w:rsidRPr="004E08B1">
              <w:t>Asso. With</w:t>
            </w:r>
            <w:r w:rsidRPr="004E08B1">
              <w:t>: TNS</w:t>
            </w:r>
          </w:p>
        </w:tc>
      </w:tr>
      <w:tr w:rsidR="004E08B1" w:rsidRPr="004E08B1" w14:paraId="5750F8DE" w14:textId="77777777" w:rsidTr="004E08B1">
        <w:trPr>
          <w:trHeight w:val="1263"/>
        </w:trPr>
        <w:tc>
          <w:tcPr>
            <w:tcW w:w="3840" w:type="dxa"/>
            <w:hideMark/>
          </w:tcPr>
          <w:p w14:paraId="3B99EB7A" w14:textId="77777777" w:rsidR="004E08B1" w:rsidRPr="004E08B1" w:rsidRDefault="004E08B1" w:rsidP="004E08B1">
            <w:r w:rsidRPr="004E08B1">
              <w:t>EQUITAS</w:t>
            </w:r>
          </w:p>
        </w:tc>
        <w:tc>
          <w:tcPr>
            <w:tcW w:w="5369" w:type="dxa"/>
            <w:hideMark/>
          </w:tcPr>
          <w:p w14:paraId="1AEB7E17" w14:textId="34E6FDBD" w:rsidR="004E08B1" w:rsidRPr="004E08B1" w:rsidRDefault="004E08B1" w:rsidP="004E08B1">
            <w:pPr>
              <w:jc w:val="both"/>
            </w:pPr>
            <w:r w:rsidRPr="004E08B1">
              <w:t xml:space="preserve">A preplacement talk was organised for tybms students. A total of 45 students comprising of 35 girls and 10 boys attended the session, resource person: Mr </w:t>
            </w:r>
            <w:r>
              <w:t>B</w:t>
            </w:r>
            <w:r w:rsidRPr="004E08B1">
              <w:t xml:space="preserve">hagyesh </w:t>
            </w:r>
            <w:r>
              <w:t>J</w:t>
            </w:r>
            <w:r w:rsidRPr="004E08B1">
              <w:t>oshi</w:t>
            </w:r>
          </w:p>
        </w:tc>
      </w:tr>
      <w:tr w:rsidR="004E08B1" w:rsidRPr="004E08B1" w14:paraId="5D6DC20A" w14:textId="77777777" w:rsidTr="00C468D9">
        <w:trPr>
          <w:trHeight w:val="984"/>
        </w:trPr>
        <w:tc>
          <w:tcPr>
            <w:tcW w:w="3840" w:type="dxa"/>
            <w:hideMark/>
          </w:tcPr>
          <w:p w14:paraId="5868458C" w14:textId="122F10AC" w:rsidR="004E08B1" w:rsidRPr="004E08B1" w:rsidRDefault="00297EE4" w:rsidP="004E08B1">
            <w:r w:rsidRPr="004E08B1">
              <w:t>Career guidance session</w:t>
            </w:r>
          </w:p>
        </w:tc>
        <w:tc>
          <w:tcPr>
            <w:tcW w:w="5369" w:type="dxa"/>
            <w:hideMark/>
          </w:tcPr>
          <w:p w14:paraId="3340F117" w14:textId="486CD2AC" w:rsidR="004E08B1" w:rsidRPr="004E08B1" w:rsidRDefault="004E08B1" w:rsidP="004E08B1">
            <w:pPr>
              <w:jc w:val="both"/>
            </w:pPr>
            <w:r w:rsidRPr="004E08B1">
              <w:t>Career opportunities available for students post their graduation was conducted. A total of 38students attended the session from ty classes</w:t>
            </w:r>
            <w:r>
              <w:t>,</w:t>
            </w:r>
            <w:r w:rsidRPr="004E08B1">
              <w:t xml:space="preserve"> </w:t>
            </w:r>
            <w:r w:rsidR="00C468D9" w:rsidRPr="004E08B1">
              <w:t>Lodha</w:t>
            </w:r>
            <w:r w:rsidRPr="004E08B1">
              <w:t xml:space="preserve"> foundation</w:t>
            </w:r>
          </w:p>
        </w:tc>
      </w:tr>
      <w:tr w:rsidR="004E08B1" w:rsidRPr="004E08B1" w14:paraId="5C1ABAEC" w14:textId="77777777" w:rsidTr="00C468D9">
        <w:trPr>
          <w:trHeight w:val="1413"/>
        </w:trPr>
        <w:tc>
          <w:tcPr>
            <w:tcW w:w="3840" w:type="dxa"/>
            <w:hideMark/>
          </w:tcPr>
          <w:p w14:paraId="56B9ECCC" w14:textId="12706185" w:rsidR="004E08B1" w:rsidRPr="004E08B1" w:rsidRDefault="00297EE4" w:rsidP="004E08B1">
            <w:r w:rsidRPr="004E08B1">
              <w:t>Career guidance session</w:t>
            </w:r>
          </w:p>
        </w:tc>
        <w:tc>
          <w:tcPr>
            <w:tcW w:w="5369" w:type="dxa"/>
            <w:hideMark/>
          </w:tcPr>
          <w:p w14:paraId="35BE2EEB" w14:textId="65265BE4" w:rsidR="004E08B1" w:rsidRPr="004E08B1" w:rsidRDefault="004E08B1" w:rsidP="004E08B1">
            <w:pPr>
              <w:jc w:val="both"/>
            </w:pPr>
            <w:r w:rsidRPr="004E08B1">
              <w:t xml:space="preserve">A career guidance session on career opportunities for graduate students in animation and graphics was conducted. A total of 96 students consisting of 64 girls and 32 boys attended the session, </w:t>
            </w:r>
            <w:r w:rsidR="00C468D9" w:rsidRPr="004E08B1">
              <w:t>Asso. With</w:t>
            </w:r>
            <w:r w:rsidRPr="004E08B1">
              <w:t>: career skills</w:t>
            </w:r>
          </w:p>
        </w:tc>
      </w:tr>
      <w:tr w:rsidR="004E08B1" w:rsidRPr="004E08B1" w14:paraId="2AF3EE67" w14:textId="77777777" w:rsidTr="00297EE4">
        <w:trPr>
          <w:trHeight w:val="1550"/>
        </w:trPr>
        <w:tc>
          <w:tcPr>
            <w:tcW w:w="3840" w:type="dxa"/>
            <w:hideMark/>
          </w:tcPr>
          <w:p w14:paraId="0881C981" w14:textId="6493A1B1" w:rsidR="004E08B1" w:rsidRPr="004E08B1" w:rsidRDefault="00297EE4" w:rsidP="004E08B1">
            <w:r w:rsidRPr="004E08B1">
              <w:t>Career guidance session</w:t>
            </w:r>
          </w:p>
        </w:tc>
        <w:tc>
          <w:tcPr>
            <w:tcW w:w="5369" w:type="dxa"/>
            <w:hideMark/>
          </w:tcPr>
          <w:p w14:paraId="761BFE33" w14:textId="0D24DEB9" w:rsidR="004E08B1" w:rsidRPr="004E08B1" w:rsidRDefault="00C468D9" w:rsidP="00C468D9">
            <w:pPr>
              <w:jc w:val="both"/>
            </w:pPr>
            <w:r w:rsidRPr="004E08B1">
              <w:t xml:space="preserve">A career guidance session on career opportunities for graduate students in taxation was conducted. A total of 146 students consisting of 87 girls and 59 boys attended the session, Asso. With: career skills, </w:t>
            </w:r>
          </w:p>
        </w:tc>
      </w:tr>
    </w:tbl>
    <w:p w14:paraId="685EC505" w14:textId="68D0DB1C" w:rsidR="00297EE4" w:rsidRDefault="00297EE4"/>
    <w:p w14:paraId="2F72A0DB" w14:textId="044495AC" w:rsidR="00297EE4" w:rsidRDefault="00297EE4"/>
    <w:p w14:paraId="4DF5C69A" w14:textId="77777777" w:rsidR="00AD3333" w:rsidRDefault="00AD3333"/>
    <w:sectPr w:rsidR="00AD3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CF"/>
    <w:rsid w:val="001D11A3"/>
    <w:rsid w:val="001E63F7"/>
    <w:rsid w:val="0024227D"/>
    <w:rsid w:val="00297EE4"/>
    <w:rsid w:val="004E08B1"/>
    <w:rsid w:val="009366B5"/>
    <w:rsid w:val="00AD3333"/>
    <w:rsid w:val="00B95DCF"/>
    <w:rsid w:val="00C468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A30C"/>
  <w15:chartTrackingRefBased/>
  <w15:docId w15:val="{A76003BB-8C9C-4E70-8175-5B02CA21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6B5"/>
  </w:style>
  <w:style w:type="paragraph" w:styleId="Heading1">
    <w:name w:val="heading 1"/>
    <w:basedOn w:val="Normal"/>
    <w:next w:val="Normal"/>
    <w:link w:val="Heading1Char"/>
    <w:uiPriority w:val="9"/>
    <w:qFormat/>
    <w:rsid w:val="00B95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D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D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D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D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D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D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D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D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D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D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D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D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D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D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D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DCF"/>
    <w:rPr>
      <w:rFonts w:eastAsiaTheme="majorEastAsia" w:cstheme="majorBidi"/>
      <w:color w:val="272727" w:themeColor="text1" w:themeTint="D8"/>
    </w:rPr>
  </w:style>
  <w:style w:type="paragraph" w:styleId="Title">
    <w:name w:val="Title"/>
    <w:basedOn w:val="Normal"/>
    <w:next w:val="Normal"/>
    <w:link w:val="TitleChar"/>
    <w:uiPriority w:val="10"/>
    <w:qFormat/>
    <w:rsid w:val="00B95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D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D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D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DCF"/>
    <w:pPr>
      <w:spacing w:before="160"/>
      <w:jc w:val="center"/>
    </w:pPr>
    <w:rPr>
      <w:i/>
      <w:iCs/>
      <w:color w:val="404040" w:themeColor="text1" w:themeTint="BF"/>
    </w:rPr>
  </w:style>
  <w:style w:type="character" w:customStyle="1" w:styleId="QuoteChar">
    <w:name w:val="Quote Char"/>
    <w:basedOn w:val="DefaultParagraphFont"/>
    <w:link w:val="Quote"/>
    <w:uiPriority w:val="29"/>
    <w:rsid w:val="00B95DCF"/>
    <w:rPr>
      <w:i/>
      <w:iCs/>
      <w:color w:val="404040" w:themeColor="text1" w:themeTint="BF"/>
    </w:rPr>
  </w:style>
  <w:style w:type="paragraph" w:styleId="ListParagraph">
    <w:name w:val="List Paragraph"/>
    <w:basedOn w:val="Normal"/>
    <w:uiPriority w:val="34"/>
    <w:qFormat/>
    <w:rsid w:val="00B95DCF"/>
    <w:pPr>
      <w:ind w:left="720"/>
      <w:contextualSpacing/>
    </w:pPr>
  </w:style>
  <w:style w:type="character" w:styleId="IntenseEmphasis">
    <w:name w:val="Intense Emphasis"/>
    <w:basedOn w:val="DefaultParagraphFont"/>
    <w:uiPriority w:val="21"/>
    <w:qFormat/>
    <w:rsid w:val="00B95DCF"/>
    <w:rPr>
      <w:i/>
      <w:iCs/>
      <w:color w:val="0F4761" w:themeColor="accent1" w:themeShade="BF"/>
    </w:rPr>
  </w:style>
  <w:style w:type="paragraph" w:styleId="IntenseQuote">
    <w:name w:val="Intense Quote"/>
    <w:basedOn w:val="Normal"/>
    <w:next w:val="Normal"/>
    <w:link w:val="IntenseQuoteChar"/>
    <w:uiPriority w:val="30"/>
    <w:qFormat/>
    <w:rsid w:val="00B95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DCF"/>
    <w:rPr>
      <w:i/>
      <w:iCs/>
      <w:color w:val="0F4761" w:themeColor="accent1" w:themeShade="BF"/>
    </w:rPr>
  </w:style>
  <w:style w:type="character" w:styleId="IntenseReference">
    <w:name w:val="Intense Reference"/>
    <w:basedOn w:val="DefaultParagraphFont"/>
    <w:uiPriority w:val="32"/>
    <w:qFormat/>
    <w:rsid w:val="00B95DCF"/>
    <w:rPr>
      <w:b/>
      <w:bCs/>
      <w:smallCaps/>
      <w:color w:val="0F4761" w:themeColor="accent1" w:themeShade="BF"/>
      <w:spacing w:val="5"/>
    </w:rPr>
  </w:style>
  <w:style w:type="character" w:styleId="Strong">
    <w:name w:val="Strong"/>
    <w:basedOn w:val="DefaultParagraphFont"/>
    <w:uiPriority w:val="22"/>
    <w:qFormat/>
    <w:rsid w:val="009366B5"/>
    <w:rPr>
      <w:b/>
      <w:bCs/>
    </w:rPr>
  </w:style>
  <w:style w:type="table" w:styleId="TableGrid">
    <w:name w:val="Table Grid"/>
    <w:basedOn w:val="TableNormal"/>
    <w:uiPriority w:val="39"/>
    <w:rsid w:val="004E0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33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Booma Halpeth</dc:creator>
  <cp:keywords/>
  <dc:description/>
  <cp:lastModifiedBy>Booma Halpeth</cp:lastModifiedBy>
  <cp:revision>4</cp:revision>
  <dcterms:created xsi:type="dcterms:W3CDTF">2024-05-12T18:09:00Z</dcterms:created>
  <dcterms:modified xsi:type="dcterms:W3CDTF">2024-05-12T18:11:00Z</dcterms:modified>
</cp:coreProperties>
</file>